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Default="00CA23EA" w:rsidP="003F48DB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U</w:t>
      </w:r>
      <w:r>
        <w:rPr>
          <w:rFonts w:ascii="Cambria"/>
          <w:b/>
          <w:color w:val="365F91"/>
          <w:sz w:val="28"/>
        </w:rPr>
        <w:t>ž</w:t>
      </w:r>
      <w:r>
        <w:rPr>
          <w:rFonts w:ascii="Cambria"/>
          <w:b/>
          <w:color w:val="365F91"/>
          <w:sz w:val="28"/>
        </w:rPr>
        <w:t>si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>mimai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sporto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klubo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r>
        <w:rPr>
          <w:rFonts w:ascii="Cambria"/>
          <w:b/>
          <w:color w:val="365F91"/>
          <w:sz w:val="28"/>
        </w:rPr>
        <w:t>„</w:t>
      </w:r>
      <w:proofErr w:type="spellStart"/>
      <w:r>
        <w:rPr>
          <w:rFonts w:ascii="Cambria"/>
          <w:b/>
          <w:color w:val="365F91"/>
          <w:sz w:val="28"/>
        </w:rPr>
        <w:t>Obeliai</w:t>
      </w:r>
      <w:proofErr w:type="spellEnd"/>
      <w:proofErr w:type="gramStart"/>
      <w:r>
        <w:rPr>
          <w:rFonts w:ascii="Cambria"/>
          <w:b/>
          <w:color w:val="365F91"/>
          <w:sz w:val="28"/>
        </w:rPr>
        <w:t>“</w:t>
      </w:r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atletin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>je</w:t>
      </w:r>
      <w:proofErr w:type="spellEnd"/>
      <w:proofErr w:type="gram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sal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>je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445"/>
        <w:gridCol w:w="7627"/>
      </w:tblGrid>
      <w:tr w:rsidR="0083515B">
        <w:trPr>
          <w:trHeight w:val="250"/>
        </w:trPr>
        <w:tc>
          <w:tcPr>
            <w:tcW w:w="0" w:type="auto"/>
          </w:tcPr>
          <w:p w:rsidR="0083515B" w:rsidRDefault="00CA23EA" w:rsidP="003F48DB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Reikalavimai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dalyviams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83515B" w:rsidRDefault="00CA23EA" w:rsidP="003F48DB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Programos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negali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būti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kitų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programų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sąrašuose</w:t>
            </w:r>
            <w:proofErr w:type="spellEnd"/>
          </w:p>
        </w:tc>
      </w:tr>
      <w:tr w:rsidR="0083515B">
        <w:trPr>
          <w:trHeight w:val="250"/>
        </w:trPr>
        <w:tc>
          <w:tcPr>
            <w:tcW w:w="0" w:type="auto"/>
          </w:tcPr>
          <w:p w:rsidR="0083515B" w:rsidRDefault="00CA23EA" w:rsidP="003F48DB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83515B" w:rsidRDefault="00CA23EA" w:rsidP="003F48DB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lankyti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sporto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klubą</w:t>
            </w:r>
            <w:proofErr w:type="spellEnd"/>
            <w:r>
              <w:rPr>
                <w:rFonts w:ascii="Calibri"/>
              </w:rPr>
              <w:t xml:space="preserve">: </w:t>
            </w:r>
            <w:proofErr w:type="spellStart"/>
            <w:r>
              <w:rPr>
                <w:rFonts w:ascii="Calibri"/>
              </w:rPr>
              <w:t>naudotis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modernią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atlėtinę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salę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žaisti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įvairius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stalo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žaidimus</w:t>
            </w:r>
            <w:proofErr w:type="spellEnd"/>
            <w:r>
              <w:rPr>
                <w:rFonts w:ascii="Calibri"/>
              </w:rPr>
              <w:t xml:space="preserve"> (</w:t>
            </w:r>
            <w:proofErr w:type="spellStart"/>
            <w:r>
              <w:rPr>
                <w:rFonts w:ascii="Calibri"/>
              </w:rPr>
              <w:t>biliardas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stalo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tenisas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oro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rutulys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stalo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futbolas</w:t>
            </w:r>
            <w:proofErr w:type="spellEnd"/>
            <w:r>
              <w:rPr>
                <w:rFonts w:ascii="Calibri"/>
              </w:rPr>
              <w:t xml:space="preserve">). </w:t>
            </w:r>
            <w:proofErr w:type="spellStart"/>
            <w:r>
              <w:rPr>
                <w:rFonts w:ascii="Calibri"/>
              </w:rPr>
              <w:t>Fizinės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sveikatos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gerinimas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sveikos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gyvensenos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pagrindų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įsisavinimas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laisvalaikio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praleidimas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Sporto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klube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naudojama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moderniausia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įranga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pasirinkę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šią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programą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sporto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klubo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paslaugomis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naudotis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nemokamai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6B5FB3" w:rsidRPr="00BD61B7" w:rsidTr="006B5FB3">
        <w:trPr>
          <w:trHeight w:val="250"/>
        </w:trPr>
        <w:tc>
          <w:tcPr>
            <w:tcW w:w="0" w:type="auto"/>
          </w:tcPr>
          <w:p w:rsidR="006B5FB3" w:rsidRPr="006B5FB3" w:rsidRDefault="006B5FB3" w:rsidP="006B5FB3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6B5FB3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6B5FB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6B5FB3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6B5FB3">
              <w:rPr>
                <w:rFonts w:ascii="Calibri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0" w:type="auto"/>
          </w:tcPr>
          <w:p w:rsidR="006B5FB3" w:rsidRPr="006B5FB3" w:rsidRDefault="006B5FB3" w:rsidP="006B5FB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6B5FB3">
              <w:rPr>
                <w:rFonts w:ascii="Calibri"/>
                <w:color w:val="76923C" w:themeColor="accent3" w:themeShade="BF"/>
              </w:rPr>
              <w:t>Vitalijus</w:t>
            </w:r>
            <w:proofErr w:type="spellEnd"/>
            <w:r w:rsidRPr="006B5FB3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6B5FB3">
              <w:rPr>
                <w:rFonts w:ascii="Calibri"/>
                <w:color w:val="76923C" w:themeColor="accent3" w:themeShade="BF"/>
              </w:rPr>
              <w:t>Jocys</w:t>
            </w:r>
            <w:proofErr w:type="spellEnd"/>
            <w:r w:rsidRPr="006B5FB3">
              <w:rPr>
                <w:rFonts w:ascii="Calibri"/>
                <w:color w:val="76923C" w:themeColor="accent3" w:themeShade="BF"/>
              </w:rPr>
              <w:t xml:space="preserve">, </w:t>
            </w:r>
            <w:proofErr w:type="spellStart"/>
            <w:r w:rsidRPr="006B5FB3">
              <w:rPr>
                <w:rFonts w:ascii="Calibri"/>
                <w:color w:val="76923C" w:themeColor="accent3" w:themeShade="BF"/>
              </w:rPr>
              <w:t>mokytojas-metodininkas</w:t>
            </w:r>
            <w:proofErr w:type="spellEnd"/>
            <w:r w:rsidRPr="006B5FB3">
              <w:rPr>
                <w:rFonts w:ascii="Calibri"/>
                <w:color w:val="76923C" w:themeColor="accent3" w:themeShade="BF"/>
              </w:rPr>
              <w:t xml:space="preserve">, 868413050, </w:t>
            </w:r>
            <w:hyperlink r:id="rId4" w:history="1">
              <w:r w:rsidRPr="006B5FB3">
                <w:rPr>
                  <w:rStyle w:val="Hipersaitas"/>
                  <w:rFonts w:ascii="Calibri"/>
                  <w:color w:val="76923C" w:themeColor="accent3" w:themeShade="BF"/>
                </w:rPr>
                <w:t>jovycka@gmail.com</w:t>
              </w:r>
            </w:hyperlink>
            <w:r w:rsidRPr="006B5FB3">
              <w:rPr>
                <w:rFonts w:ascii="Calibri"/>
                <w:color w:val="76923C" w:themeColor="accent3" w:themeShade="BF"/>
              </w:rPr>
              <w:t xml:space="preserve"> </w:t>
            </w:r>
          </w:p>
        </w:tc>
      </w:tr>
      <w:tr w:rsidR="006B5FB3" w:rsidRPr="00BD61B7" w:rsidTr="006B5FB3">
        <w:trPr>
          <w:trHeight w:val="250"/>
        </w:trPr>
        <w:tc>
          <w:tcPr>
            <w:tcW w:w="0" w:type="auto"/>
          </w:tcPr>
          <w:p w:rsidR="006B5FB3" w:rsidRPr="006B5FB3" w:rsidRDefault="006B5FB3" w:rsidP="006B5FB3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6B5FB3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6B5FB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6B5FB3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6B5FB3" w:rsidRPr="006B5FB3" w:rsidRDefault="006B5FB3" w:rsidP="008C350A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6B5FB3">
              <w:rPr>
                <w:rFonts w:ascii="Calibri"/>
                <w:color w:val="76923C" w:themeColor="accent3" w:themeShade="BF"/>
              </w:rPr>
              <w:t>2</w:t>
            </w:r>
            <w:r w:rsidR="008C350A">
              <w:rPr>
                <w:rFonts w:ascii="Calibri"/>
                <w:color w:val="76923C" w:themeColor="accent3" w:themeShade="BF"/>
              </w:rPr>
              <w:t>9</w:t>
            </w:r>
          </w:p>
        </w:tc>
      </w:tr>
      <w:tr w:rsidR="006B5FB3" w:rsidRPr="00BD61B7" w:rsidTr="006B5FB3">
        <w:trPr>
          <w:trHeight w:val="250"/>
        </w:trPr>
        <w:tc>
          <w:tcPr>
            <w:tcW w:w="0" w:type="auto"/>
          </w:tcPr>
          <w:p w:rsidR="006B5FB3" w:rsidRPr="006B5FB3" w:rsidRDefault="006B5FB3" w:rsidP="006B5FB3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6B5FB3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6B5FB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6B5FB3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6B5FB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6B5FB3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6B5FB3" w:rsidRPr="006B5FB3" w:rsidRDefault="006B5FB3" w:rsidP="006B5FB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6B5FB3">
              <w:rPr>
                <w:rFonts w:ascii="Calibri"/>
                <w:color w:val="76923C" w:themeColor="accent3" w:themeShade="BF"/>
              </w:rPr>
              <w:t>Jablonskio</w:t>
            </w:r>
            <w:proofErr w:type="spellEnd"/>
            <w:r w:rsidRPr="006B5FB3">
              <w:rPr>
                <w:rFonts w:ascii="Calibri"/>
                <w:color w:val="76923C" w:themeColor="accent3" w:themeShade="BF"/>
              </w:rPr>
              <w:t xml:space="preserve"> 4, </w:t>
            </w:r>
            <w:proofErr w:type="spellStart"/>
            <w:r w:rsidRPr="006B5FB3">
              <w:rPr>
                <w:rFonts w:ascii="Calibri"/>
                <w:color w:val="76923C" w:themeColor="accent3" w:themeShade="BF"/>
              </w:rPr>
              <w:t>Obeliai</w:t>
            </w:r>
            <w:proofErr w:type="spellEnd"/>
            <w:r w:rsidRPr="006B5FB3">
              <w:rPr>
                <w:rFonts w:ascii="Calibri"/>
                <w:color w:val="76923C" w:themeColor="accent3" w:themeShade="BF"/>
              </w:rPr>
              <w:t xml:space="preserve">, </w:t>
            </w:r>
            <w:proofErr w:type="spellStart"/>
            <w:r w:rsidRPr="006B5FB3">
              <w:rPr>
                <w:rFonts w:ascii="Calibri"/>
                <w:color w:val="76923C" w:themeColor="accent3" w:themeShade="BF"/>
              </w:rPr>
              <w:t>Rokškio</w:t>
            </w:r>
            <w:proofErr w:type="spellEnd"/>
            <w:r w:rsidRPr="006B5FB3">
              <w:rPr>
                <w:rFonts w:ascii="Calibri"/>
                <w:color w:val="76923C" w:themeColor="accent3" w:themeShade="BF"/>
              </w:rPr>
              <w:t xml:space="preserve"> r. </w:t>
            </w:r>
            <w:proofErr w:type="spellStart"/>
            <w:r w:rsidRPr="006B5FB3">
              <w:rPr>
                <w:rFonts w:ascii="Calibri"/>
                <w:color w:val="76923C" w:themeColor="accent3" w:themeShade="BF"/>
              </w:rPr>
              <w:t>sav</w:t>
            </w:r>
            <w:proofErr w:type="spellEnd"/>
            <w:r w:rsidRPr="006B5FB3">
              <w:rPr>
                <w:rFonts w:ascii="Calibri"/>
                <w:color w:val="76923C" w:themeColor="accent3" w:themeShade="BF"/>
              </w:rPr>
              <w:t>.</w:t>
            </w:r>
          </w:p>
        </w:tc>
      </w:tr>
      <w:tr w:rsidR="006B5FB3" w:rsidRPr="00BD61B7" w:rsidTr="006B5FB3">
        <w:trPr>
          <w:trHeight w:val="250"/>
        </w:trPr>
        <w:tc>
          <w:tcPr>
            <w:tcW w:w="0" w:type="auto"/>
          </w:tcPr>
          <w:p w:rsidR="006B5FB3" w:rsidRPr="006B5FB3" w:rsidRDefault="006B5FB3" w:rsidP="006B5FB3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6B5FB3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6B5FB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6B5FB3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6B5FB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6B5FB3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  <w:r w:rsidRPr="006B5FB3">
              <w:rPr>
                <w:rFonts w:ascii="Calibri"/>
                <w:b/>
                <w:color w:val="76923C" w:themeColor="accent3" w:themeShade="BF"/>
              </w:rPr>
              <w:t xml:space="preserve">, </w:t>
            </w:r>
          </w:p>
        </w:tc>
        <w:tc>
          <w:tcPr>
            <w:tcW w:w="0" w:type="auto"/>
          </w:tcPr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F81FDB">
              <w:rPr>
                <w:b/>
                <w:color w:val="76923C" w:themeColor="accent3" w:themeShade="BF"/>
                <w:u w:val="single"/>
                <w:lang w:val="lt-LT"/>
              </w:rPr>
              <w:t>I grupė (15 vaikų)</w:t>
            </w:r>
            <w:r w:rsidRPr="00AF58CA">
              <w:rPr>
                <w:b/>
                <w:color w:val="76923C" w:themeColor="accent3" w:themeShade="BF"/>
                <w:lang w:val="lt-LT"/>
              </w:rPr>
              <w:t xml:space="preserve"> Sausis 28d. 15.00 – 18.00.</w:t>
            </w:r>
          </w:p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AF58CA">
              <w:rPr>
                <w:b/>
                <w:color w:val="76923C" w:themeColor="accent3" w:themeShade="BF"/>
                <w:lang w:val="lt-LT"/>
              </w:rPr>
              <w:t xml:space="preserve">                              Vasario 2, 4, 9d. 15.00 – 18.00</w:t>
            </w:r>
          </w:p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AF58CA">
              <w:rPr>
                <w:b/>
                <w:color w:val="76923C" w:themeColor="accent3" w:themeShade="BF"/>
                <w:lang w:val="lt-LT"/>
              </w:rPr>
              <w:tab/>
              <w:t>Vasario 11, 16, 18, 23, 25d. 16.00 – 17.30</w:t>
            </w:r>
          </w:p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AF58CA">
              <w:rPr>
                <w:b/>
                <w:color w:val="76923C" w:themeColor="accent3" w:themeShade="BF"/>
                <w:lang w:val="lt-LT"/>
              </w:rPr>
              <w:t xml:space="preserve">                               Kovo 1, 3, 8, 10, 15, 17, 22, 24, 29, 31d. 16.00 – 17.30</w:t>
            </w:r>
          </w:p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AF58CA">
              <w:rPr>
                <w:b/>
                <w:color w:val="76923C" w:themeColor="accent3" w:themeShade="BF"/>
                <w:lang w:val="lt-LT"/>
              </w:rPr>
              <w:t xml:space="preserve">                               Balandžio 5, 7, 12, 14, 19, 21, 26, 31d. 16.00 – 17.30</w:t>
            </w:r>
          </w:p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AF58CA">
              <w:rPr>
                <w:b/>
                <w:color w:val="76923C" w:themeColor="accent3" w:themeShade="BF"/>
                <w:lang w:val="lt-LT"/>
              </w:rPr>
              <w:tab/>
              <w:t>Gegužės 3, 5, 10, 12, 17, 19, 24, 26, 31d. 16.00 – 17.30</w:t>
            </w:r>
          </w:p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AF58CA">
              <w:rPr>
                <w:b/>
                <w:color w:val="76923C" w:themeColor="accent3" w:themeShade="BF"/>
                <w:lang w:val="lt-LT"/>
              </w:rPr>
              <w:tab/>
              <w:t>Birželio 2, 7, 9, 14, 16, 21, 23, 28, 30d. 16.00 – 17.30</w:t>
            </w:r>
          </w:p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F81FDB">
              <w:rPr>
                <w:b/>
                <w:color w:val="76923C" w:themeColor="accent3" w:themeShade="BF"/>
                <w:u w:val="single"/>
                <w:lang w:val="lt-LT"/>
              </w:rPr>
              <w:t>II grupė (14 vaikų)</w:t>
            </w:r>
            <w:r w:rsidRPr="00AF58CA">
              <w:rPr>
                <w:b/>
                <w:color w:val="76923C" w:themeColor="accent3" w:themeShade="BF"/>
                <w:lang w:val="lt-LT"/>
              </w:rPr>
              <w:t xml:space="preserve"> Sausis 28d. 18.00 – 21.00.</w:t>
            </w:r>
          </w:p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AF58CA">
              <w:rPr>
                <w:b/>
                <w:color w:val="76923C" w:themeColor="accent3" w:themeShade="BF"/>
                <w:lang w:val="lt-LT"/>
              </w:rPr>
              <w:t xml:space="preserve">                              Vasario 2, 4, 9d. 18.00 – 21.00</w:t>
            </w:r>
          </w:p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AF58CA">
              <w:rPr>
                <w:b/>
                <w:color w:val="76923C" w:themeColor="accent3" w:themeShade="BF"/>
                <w:lang w:val="lt-LT"/>
              </w:rPr>
              <w:tab/>
              <w:t>Vasario 11, 16, 18, 23, 25d. 17.30 – 20.00</w:t>
            </w:r>
          </w:p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AF58CA">
              <w:rPr>
                <w:b/>
                <w:color w:val="76923C" w:themeColor="accent3" w:themeShade="BF"/>
                <w:lang w:val="lt-LT"/>
              </w:rPr>
              <w:t xml:space="preserve">                               Kovo 1, 3, 8, 10, 15, 17, 22, 24, 29, 31d. 17.30 – 20.00</w:t>
            </w:r>
          </w:p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AF58CA">
              <w:rPr>
                <w:b/>
                <w:color w:val="76923C" w:themeColor="accent3" w:themeShade="BF"/>
                <w:lang w:val="lt-LT"/>
              </w:rPr>
              <w:t xml:space="preserve">                               Balandžio 5, 7, 12, 14, 19, 21, 26, 31d. 17.30 – 20.00</w:t>
            </w:r>
          </w:p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AF58CA">
              <w:rPr>
                <w:b/>
                <w:color w:val="76923C" w:themeColor="accent3" w:themeShade="BF"/>
                <w:lang w:val="lt-LT"/>
              </w:rPr>
              <w:tab/>
              <w:t>Gegužės 3, 5, 10, 12, 17, 19, 24, 26, 31d. 17.30 – 20.00</w:t>
            </w:r>
          </w:p>
          <w:p w:rsidR="00AF58CA" w:rsidRPr="00AF58CA" w:rsidRDefault="00AF58CA" w:rsidP="00AF58CA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AF58CA">
              <w:rPr>
                <w:b/>
                <w:color w:val="76923C" w:themeColor="accent3" w:themeShade="BF"/>
                <w:lang w:val="lt-LT"/>
              </w:rPr>
              <w:tab/>
              <w:t>Birželio 2, 7, 9, 14, 16, 21, 23, 28, 30d. 17.30 – 20.00</w:t>
            </w:r>
          </w:p>
          <w:p w:rsidR="006B5FB3" w:rsidRPr="006B5FB3" w:rsidRDefault="006B5FB3" w:rsidP="006B5FB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</w:p>
        </w:tc>
      </w:tr>
    </w:tbl>
    <w:p w:rsidR="00CA23EA" w:rsidRDefault="00CA23EA" w:rsidP="003F48DB">
      <w:pPr>
        <w:jc w:val="both"/>
      </w:pPr>
    </w:p>
    <w:sectPr w:rsidR="00CA23EA" w:rsidSect="00BD3E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15B"/>
    <w:rsid w:val="003F48DB"/>
    <w:rsid w:val="004E24EF"/>
    <w:rsid w:val="00553FF8"/>
    <w:rsid w:val="006B5FB3"/>
    <w:rsid w:val="0083515B"/>
    <w:rsid w:val="008C350A"/>
    <w:rsid w:val="00AF58CA"/>
    <w:rsid w:val="00BD3E8F"/>
    <w:rsid w:val="00CA23EA"/>
    <w:rsid w:val="00EC33D5"/>
    <w:rsid w:val="00F30DDF"/>
    <w:rsid w:val="00F8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D3E8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B5FB3"/>
    <w:rPr>
      <w:color w:val="0000FF" w:themeColor="hyperlink"/>
      <w:u w:val="single"/>
    </w:rPr>
  </w:style>
  <w:style w:type="paragraph" w:styleId="Betarp">
    <w:name w:val="No Spacing"/>
    <w:uiPriority w:val="1"/>
    <w:qFormat/>
    <w:rsid w:val="00AF58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vyck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Company>Svietimo skyrius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8</cp:revision>
  <dcterms:created xsi:type="dcterms:W3CDTF">2015-10-20T06:36:00Z</dcterms:created>
  <dcterms:modified xsi:type="dcterms:W3CDTF">2016-02-25T13:40:00Z</dcterms:modified>
</cp:coreProperties>
</file>